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CBB" w:rsidRPr="00B40F0E" w:rsidRDefault="007B2CBB" w:rsidP="007B2CBB">
      <w:pPr>
        <w:rPr>
          <w:bCs/>
          <w:iCs/>
          <w:sz w:val="32"/>
          <w:lang w:val="it-IT"/>
        </w:rPr>
      </w:pPr>
      <w:r w:rsidRPr="00B40F0E">
        <w:rPr>
          <w:bCs/>
          <w:iCs/>
          <w:sz w:val="32"/>
          <w:lang w:val="it-IT"/>
        </w:rPr>
        <w:t>Lettera aperta per l’innovazione genetica in agricoltura</w:t>
      </w:r>
    </w:p>
    <w:p w:rsidR="00003BBA" w:rsidRPr="007B2CBB" w:rsidRDefault="00003BBA" w:rsidP="007165A1">
      <w:pPr>
        <w:jc w:val="both"/>
        <w:rPr>
          <w:bCs/>
          <w:iCs/>
          <w:lang w:val="it-IT"/>
        </w:rPr>
      </w:pPr>
      <w:r>
        <w:rPr>
          <w:bCs/>
          <w:iCs/>
          <w:lang w:val="it-IT"/>
        </w:rPr>
        <w:t xml:space="preserve">Le </w:t>
      </w:r>
      <w:r w:rsidRPr="00003BBA">
        <w:rPr>
          <w:bCs/>
          <w:iCs/>
          <w:lang w:val="it-IT"/>
        </w:rPr>
        <w:t xml:space="preserve">nuove tecnologie di </w:t>
      </w:r>
      <w:r w:rsidRPr="00003BBA">
        <w:rPr>
          <w:bCs/>
          <w:i/>
          <w:iCs/>
          <w:lang w:val="it-IT"/>
        </w:rPr>
        <w:t>genome editing</w:t>
      </w:r>
      <w:r w:rsidR="007165A1">
        <w:rPr>
          <w:bCs/>
          <w:iCs/>
          <w:lang w:val="it-IT"/>
        </w:rPr>
        <w:t>, denominate Tecnologie di Evoluzione A</w:t>
      </w:r>
      <w:r w:rsidRPr="00003BBA">
        <w:rPr>
          <w:bCs/>
          <w:iCs/>
          <w:lang w:val="it-IT"/>
        </w:rPr>
        <w:t xml:space="preserve">ssistita (TEA), </w:t>
      </w:r>
      <w:r>
        <w:rPr>
          <w:bCs/>
          <w:iCs/>
          <w:lang w:val="it-IT"/>
        </w:rPr>
        <w:t xml:space="preserve">aprono nuove possibilità per </w:t>
      </w:r>
      <w:r w:rsidRPr="00CB3743">
        <w:rPr>
          <w:bCs/>
          <w:iCs/>
          <w:lang w:val="it-IT"/>
        </w:rPr>
        <w:t xml:space="preserve">ridurre la dipendenza da fitofarmaci e fertilizzanti, invertire la tendenza alla perdita di </w:t>
      </w:r>
      <w:r w:rsidR="007165A1">
        <w:rPr>
          <w:bCs/>
          <w:iCs/>
          <w:lang w:val="it-IT"/>
        </w:rPr>
        <w:t>agro-</w:t>
      </w:r>
      <w:r w:rsidRPr="00CB3743">
        <w:rPr>
          <w:bCs/>
          <w:iCs/>
          <w:lang w:val="it-IT"/>
        </w:rPr>
        <w:t xml:space="preserve">biodiversità e fornire alla società cibo sufficiente, </w:t>
      </w:r>
      <w:bookmarkStart w:id="0" w:name="_GoBack"/>
      <w:bookmarkEnd w:id="0"/>
      <w:r w:rsidRPr="00CB3743">
        <w:rPr>
          <w:bCs/>
          <w:iCs/>
          <w:lang w:val="it-IT"/>
        </w:rPr>
        <w:t>nutriente, sostenibile e conveniente</w:t>
      </w:r>
      <w:r>
        <w:rPr>
          <w:bCs/>
          <w:iCs/>
          <w:lang w:val="it-IT"/>
        </w:rPr>
        <w:t>, contribuendo concretamente a realizzare i</w:t>
      </w:r>
      <w:r w:rsidRPr="00CB3743">
        <w:rPr>
          <w:bCs/>
          <w:iCs/>
          <w:lang w:val="it-IT"/>
        </w:rPr>
        <w:t xml:space="preserve">l </w:t>
      </w:r>
      <w:r w:rsidRPr="00CB3743">
        <w:rPr>
          <w:bCs/>
          <w:i/>
          <w:iCs/>
          <w:lang w:val="it-IT"/>
        </w:rPr>
        <w:t>Green Deal</w:t>
      </w:r>
      <w:r w:rsidRPr="00CB3743">
        <w:rPr>
          <w:bCs/>
          <w:iCs/>
          <w:lang w:val="it-IT"/>
        </w:rPr>
        <w:t xml:space="preserve"> della Commissione </w:t>
      </w:r>
      <w:r w:rsidR="007165A1">
        <w:rPr>
          <w:bCs/>
          <w:iCs/>
          <w:lang w:val="it-IT"/>
        </w:rPr>
        <w:t>E</w:t>
      </w:r>
      <w:r w:rsidRPr="00CB3743">
        <w:rPr>
          <w:bCs/>
          <w:iCs/>
          <w:lang w:val="it-IT"/>
        </w:rPr>
        <w:t xml:space="preserve">uropea, recentemente pubblicato nel contesto della strategia </w:t>
      </w:r>
      <w:r w:rsidRPr="00CB3743">
        <w:rPr>
          <w:bCs/>
          <w:i/>
          <w:iCs/>
          <w:lang w:val="it-IT"/>
        </w:rPr>
        <w:t xml:space="preserve">Farm to </w:t>
      </w:r>
      <w:proofErr w:type="spellStart"/>
      <w:r w:rsidRPr="00CB3743">
        <w:rPr>
          <w:bCs/>
          <w:i/>
          <w:iCs/>
          <w:lang w:val="it-IT"/>
        </w:rPr>
        <w:t>Fork</w:t>
      </w:r>
      <w:proofErr w:type="spellEnd"/>
      <w:r>
        <w:rPr>
          <w:bCs/>
          <w:iCs/>
          <w:vertAlign w:val="superscript"/>
          <w:lang w:val="it-IT"/>
        </w:rPr>
        <w:t>.</w:t>
      </w:r>
    </w:p>
    <w:p w:rsidR="007B2CBB" w:rsidRDefault="007B2CBB" w:rsidP="007165A1">
      <w:pPr>
        <w:jc w:val="both"/>
        <w:rPr>
          <w:bCs/>
          <w:iCs/>
          <w:lang w:val="it-IT"/>
        </w:rPr>
      </w:pPr>
      <w:r>
        <w:rPr>
          <w:bCs/>
          <w:iCs/>
          <w:lang w:val="it-IT"/>
        </w:rPr>
        <w:t xml:space="preserve">Due anni fa, il </w:t>
      </w:r>
      <w:r w:rsidRPr="007B2CBB">
        <w:rPr>
          <w:bCs/>
          <w:iCs/>
          <w:lang w:val="it-IT"/>
        </w:rPr>
        <w:t>25 luglio 2018</w:t>
      </w:r>
      <w:r>
        <w:rPr>
          <w:bCs/>
          <w:iCs/>
          <w:lang w:val="it-IT"/>
        </w:rPr>
        <w:t>,</w:t>
      </w:r>
      <w:r w:rsidRPr="007B2CBB">
        <w:rPr>
          <w:bCs/>
          <w:iCs/>
          <w:lang w:val="it-IT"/>
        </w:rPr>
        <w:t xml:space="preserve"> </w:t>
      </w:r>
      <w:r>
        <w:rPr>
          <w:bCs/>
          <w:iCs/>
          <w:lang w:val="it-IT"/>
        </w:rPr>
        <w:t>una</w:t>
      </w:r>
      <w:r w:rsidRPr="007B2CBB">
        <w:rPr>
          <w:bCs/>
          <w:iCs/>
          <w:lang w:val="it-IT"/>
        </w:rPr>
        <w:t xml:space="preserve"> sentenza della Corte di Giustizia Europea </w:t>
      </w:r>
      <w:r>
        <w:rPr>
          <w:bCs/>
          <w:iCs/>
          <w:lang w:val="it-IT"/>
        </w:rPr>
        <w:t>ha</w:t>
      </w:r>
      <w:r w:rsidRPr="007B2CBB">
        <w:rPr>
          <w:bCs/>
          <w:iCs/>
          <w:lang w:val="it-IT"/>
        </w:rPr>
        <w:t xml:space="preserve"> </w:t>
      </w:r>
      <w:r w:rsidR="00DD0BF6">
        <w:rPr>
          <w:bCs/>
          <w:iCs/>
          <w:lang w:val="it-IT"/>
        </w:rPr>
        <w:t>assoggettato</w:t>
      </w:r>
      <w:r w:rsidRPr="007B2CBB">
        <w:rPr>
          <w:bCs/>
          <w:iCs/>
          <w:lang w:val="it-IT"/>
        </w:rPr>
        <w:t xml:space="preserve"> le piante modificate tramite </w:t>
      </w:r>
      <w:r w:rsidR="00003BBA">
        <w:rPr>
          <w:bCs/>
          <w:iCs/>
          <w:lang w:val="it-IT"/>
        </w:rPr>
        <w:t>T</w:t>
      </w:r>
      <w:r w:rsidR="00B40F0E">
        <w:rPr>
          <w:bCs/>
          <w:iCs/>
          <w:lang w:val="it-IT"/>
        </w:rPr>
        <w:t xml:space="preserve">EA </w:t>
      </w:r>
      <w:r w:rsidRPr="007B2CBB">
        <w:rPr>
          <w:bCs/>
          <w:iCs/>
          <w:lang w:val="it-IT"/>
        </w:rPr>
        <w:t xml:space="preserve">alle disposizioni </w:t>
      </w:r>
      <w:r w:rsidR="00B40F0E" w:rsidRPr="007B2CBB">
        <w:rPr>
          <w:bCs/>
          <w:iCs/>
          <w:lang w:val="it-IT"/>
        </w:rPr>
        <w:t xml:space="preserve">restrittive </w:t>
      </w:r>
      <w:r w:rsidRPr="007B2CBB">
        <w:rPr>
          <w:bCs/>
          <w:iCs/>
          <w:lang w:val="it-IT"/>
        </w:rPr>
        <w:t>della legislazione europea sugli OGM,</w:t>
      </w:r>
      <w:r w:rsidR="00B40F0E">
        <w:rPr>
          <w:bCs/>
          <w:iCs/>
          <w:lang w:val="it-IT"/>
        </w:rPr>
        <w:t xml:space="preserve"> </w:t>
      </w:r>
      <w:r w:rsidRPr="007B2CBB">
        <w:rPr>
          <w:bCs/>
          <w:iCs/>
          <w:lang w:val="it-IT"/>
        </w:rPr>
        <w:t>imped</w:t>
      </w:r>
      <w:r w:rsidR="00B40F0E">
        <w:rPr>
          <w:bCs/>
          <w:iCs/>
          <w:lang w:val="it-IT"/>
        </w:rPr>
        <w:t>endo di</w:t>
      </w:r>
      <w:r w:rsidRPr="007B2CBB">
        <w:rPr>
          <w:bCs/>
          <w:iCs/>
          <w:lang w:val="it-IT"/>
        </w:rPr>
        <w:t xml:space="preserve"> </w:t>
      </w:r>
      <w:r w:rsidR="003C1738">
        <w:rPr>
          <w:bCs/>
          <w:iCs/>
          <w:lang w:val="it-IT"/>
        </w:rPr>
        <w:t xml:space="preserve">fatto </w:t>
      </w:r>
      <w:r w:rsidRPr="007B2CBB">
        <w:rPr>
          <w:bCs/>
          <w:iCs/>
          <w:lang w:val="it-IT"/>
        </w:rPr>
        <w:t>l'uso di queste tecnologie per il miglioramento genetico delle colture in Europa.</w:t>
      </w:r>
    </w:p>
    <w:p w:rsidR="00CB3743" w:rsidRDefault="00003BBA" w:rsidP="007165A1">
      <w:pPr>
        <w:jc w:val="both"/>
        <w:rPr>
          <w:szCs w:val="24"/>
          <w:lang w:val="it-IT"/>
        </w:rPr>
      </w:pPr>
      <w:r>
        <w:rPr>
          <w:bCs/>
          <w:szCs w:val="24"/>
          <w:lang w:val="it-IT"/>
        </w:rPr>
        <w:t>Tale</w:t>
      </w:r>
      <w:r w:rsidR="00B40F0E" w:rsidRPr="003C1738">
        <w:rPr>
          <w:bCs/>
          <w:szCs w:val="24"/>
          <w:lang w:val="it-IT"/>
        </w:rPr>
        <w:t xml:space="preserve"> </w:t>
      </w:r>
      <w:r w:rsidR="007B2CBB" w:rsidRPr="003C1738">
        <w:rPr>
          <w:bCs/>
          <w:szCs w:val="24"/>
          <w:lang w:val="it-IT"/>
        </w:rPr>
        <w:t xml:space="preserve">approccio normativo </w:t>
      </w:r>
      <w:r w:rsidR="007B2CBB" w:rsidRPr="003C1738">
        <w:rPr>
          <w:szCs w:val="24"/>
          <w:lang w:val="it-IT"/>
        </w:rPr>
        <w:t xml:space="preserve">è completamente disallineato rispetto a quello applicato in </w:t>
      </w:r>
      <w:r>
        <w:rPr>
          <w:szCs w:val="24"/>
          <w:lang w:val="it-IT"/>
        </w:rPr>
        <w:t xml:space="preserve">molti </w:t>
      </w:r>
      <w:r w:rsidR="007B2CBB" w:rsidRPr="003C1738">
        <w:rPr>
          <w:szCs w:val="24"/>
          <w:lang w:val="it-IT"/>
        </w:rPr>
        <w:t xml:space="preserve">altri </w:t>
      </w:r>
      <w:r w:rsidR="00B40F0E" w:rsidRPr="003C1738">
        <w:rPr>
          <w:szCs w:val="24"/>
          <w:lang w:val="it-IT"/>
        </w:rPr>
        <w:t>Paesi</w:t>
      </w:r>
      <w:r w:rsidR="007B2CBB" w:rsidRPr="003C1738">
        <w:rPr>
          <w:szCs w:val="24"/>
          <w:lang w:val="it-IT"/>
        </w:rPr>
        <w:t xml:space="preserve"> che hanno adottato normative più </w:t>
      </w:r>
      <w:r w:rsidR="003C1738" w:rsidRPr="003C1738">
        <w:rPr>
          <w:szCs w:val="24"/>
          <w:lang w:val="it-IT"/>
        </w:rPr>
        <w:t>moderne</w:t>
      </w:r>
      <w:r w:rsidR="00CB3743">
        <w:rPr>
          <w:szCs w:val="24"/>
          <w:lang w:val="it-IT"/>
        </w:rPr>
        <w:t xml:space="preserve"> </w:t>
      </w:r>
      <w:r w:rsidR="007B2CBB" w:rsidRPr="003C1738">
        <w:rPr>
          <w:szCs w:val="24"/>
          <w:lang w:val="it-IT"/>
        </w:rPr>
        <w:t xml:space="preserve">e ostacola l'innovazione e il progresso scientifico in Europa, </w:t>
      </w:r>
    </w:p>
    <w:p w:rsidR="003C1738" w:rsidRPr="003C1738" w:rsidRDefault="007165A1" w:rsidP="007165A1">
      <w:pPr>
        <w:jc w:val="both"/>
        <w:rPr>
          <w:szCs w:val="24"/>
          <w:lang w:val="it-IT"/>
        </w:rPr>
      </w:pPr>
      <w:r w:rsidRPr="007165A1">
        <w:rPr>
          <w:szCs w:val="24"/>
          <w:lang w:val="it-IT"/>
        </w:rPr>
        <w:t xml:space="preserve">Lo </w:t>
      </w:r>
      <w:proofErr w:type="spellStart"/>
      <w:r w:rsidRPr="007165A1">
        <w:rPr>
          <w:szCs w:val="24"/>
          <w:lang w:val="it-IT"/>
        </w:rPr>
        <w:t>European</w:t>
      </w:r>
      <w:proofErr w:type="spellEnd"/>
      <w:r w:rsidRPr="007165A1">
        <w:rPr>
          <w:szCs w:val="24"/>
          <w:lang w:val="it-IT"/>
        </w:rPr>
        <w:t xml:space="preserve"> </w:t>
      </w:r>
      <w:proofErr w:type="spellStart"/>
      <w:r w:rsidRPr="007165A1">
        <w:rPr>
          <w:szCs w:val="24"/>
          <w:lang w:val="it-IT"/>
        </w:rPr>
        <w:t>Sustainable</w:t>
      </w:r>
      <w:proofErr w:type="spellEnd"/>
      <w:r w:rsidRPr="007165A1">
        <w:rPr>
          <w:szCs w:val="24"/>
          <w:lang w:val="it-IT"/>
        </w:rPr>
        <w:t xml:space="preserve"> </w:t>
      </w:r>
      <w:proofErr w:type="spellStart"/>
      <w:r w:rsidRPr="007165A1">
        <w:rPr>
          <w:szCs w:val="24"/>
          <w:lang w:val="it-IT"/>
        </w:rPr>
        <w:t>Agriculture</w:t>
      </w:r>
      <w:proofErr w:type="spellEnd"/>
      <w:r w:rsidRPr="007165A1">
        <w:rPr>
          <w:szCs w:val="24"/>
          <w:lang w:val="it-IT"/>
        </w:rPr>
        <w:t xml:space="preserve"> </w:t>
      </w:r>
      <w:proofErr w:type="spellStart"/>
      <w:r w:rsidRPr="007165A1">
        <w:rPr>
          <w:szCs w:val="24"/>
          <w:lang w:val="it-IT"/>
        </w:rPr>
        <w:t>Through</w:t>
      </w:r>
      <w:proofErr w:type="spellEnd"/>
      <w:r w:rsidRPr="007165A1">
        <w:rPr>
          <w:szCs w:val="24"/>
          <w:lang w:val="it-IT"/>
        </w:rPr>
        <w:t xml:space="preserve"> Genome Edi</w:t>
      </w:r>
      <w:r w:rsidR="00113EC8">
        <w:rPr>
          <w:szCs w:val="24"/>
          <w:lang w:val="it-IT"/>
        </w:rPr>
        <w:t>t</w:t>
      </w:r>
      <w:r w:rsidRPr="007165A1">
        <w:rPr>
          <w:szCs w:val="24"/>
          <w:lang w:val="it-IT"/>
        </w:rPr>
        <w:t xml:space="preserve">ing (EU-SAGE), una rete che rappresenta 129 istituti scientifici e società europee, tra le quali la SIGA, ha preparato questa </w:t>
      </w:r>
      <w:r w:rsidR="00CB3743">
        <w:rPr>
          <w:szCs w:val="24"/>
          <w:lang w:val="it-IT"/>
        </w:rPr>
        <w:t>lettera aperta</w:t>
      </w:r>
      <w:r>
        <w:rPr>
          <w:szCs w:val="24"/>
          <w:lang w:val="it-IT"/>
        </w:rPr>
        <w:t xml:space="preserve"> che, a nome degli</w:t>
      </w:r>
      <w:r w:rsidR="00AB0F4D">
        <w:rPr>
          <w:szCs w:val="24"/>
          <w:lang w:val="it-IT"/>
        </w:rPr>
        <w:t xml:space="preserve"> </w:t>
      </w:r>
      <w:r w:rsidR="003C1738" w:rsidRPr="003C1738">
        <w:rPr>
          <w:szCs w:val="24"/>
          <w:lang w:val="it-IT"/>
        </w:rPr>
        <w:t xml:space="preserve">scienziati europei </w:t>
      </w:r>
      <w:r>
        <w:rPr>
          <w:szCs w:val="24"/>
          <w:lang w:val="it-IT"/>
        </w:rPr>
        <w:t>ribadisce la necessità di</w:t>
      </w:r>
      <w:r w:rsidR="003C1738" w:rsidRPr="003C1738">
        <w:rPr>
          <w:szCs w:val="24"/>
          <w:lang w:val="it-IT"/>
        </w:rPr>
        <w:t xml:space="preserve"> </w:t>
      </w:r>
      <w:r w:rsidR="003C1738" w:rsidRPr="003C1738">
        <w:rPr>
          <w:bCs/>
          <w:szCs w:val="24"/>
          <w:lang w:val="it-IT"/>
        </w:rPr>
        <w:t xml:space="preserve">rivedere l'attuale Direttiva sugli OGM affinché </w:t>
      </w:r>
      <w:r w:rsidR="00CB3743">
        <w:rPr>
          <w:bCs/>
          <w:szCs w:val="24"/>
          <w:lang w:val="it-IT"/>
        </w:rPr>
        <w:t>liberi il potenziale delle</w:t>
      </w:r>
      <w:r w:rsidR="003C1738" w:rsidRPr="003C1738">
        <w:rPr>
          <w:bCs/>
          <w:szCs w:val="24"/>
          <w:lang w:val="it-IT"/>
        </w:rPr>
        <w:t xml:space="preserve"> TEA</w:t>
      </w:r>
      <w:r>
        <w:rPr>
          <w:bCs/>
          <w:szCs w:val="24"/>
          <w:lang w:val="it-IT"/>
        </w:rPr>
        <w:t xml:space="preserve"> per l’</w:t>
      </w:r>
      <w:r w:rsidR="00CB3743">
        <w:rPr>
          <w:bCs/>
          <w:szCs w:val="24"/>
          <w:lang w:val="it-IT"/>
        </w:rPr>
        <w:t>agricoltura</w:t>
      </w:r>
      <w:r>
        <w:rPr>
          <w:bCs/>
          <w:szCs w:val="24"/>
          <w:lang w:val="it-IT"/>
        </w:rPr>
        <w:t xml:space="preserve"> nostra ed europea</w:t>
      </w:r>
      <w:r w:rsidR="003C1738" w:rsidRPr="003C1738">
        <w:rPr>
          <w:bCs/>
          <w:szCs w:val="24"/>
          <w:lang w:val="it-IT"/>
        </w:rPr>
        <w:t>.</w:t>
      </w:r>
    </w:p>
    <w:p w:rsidR="00C22847" w:rsidRPr="003C1738" w:rsidRDefault="00C22847" w:rsidP="007165A1">
      <w:pPr>
        <w:jc w:val="both"/>
        <w:rPr>
          <w:sz w:val="20"/>
          <w:lang w:val="it-IT"/>
        </w:rPr>
      </w:pPr>
    </w:p>
    <w:sectPr w:rsidR="00C22847" w:rsidRPr="003C1738" w:rsidSect="00CA77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BB"/>
    <w:rsid w:val="00003BBA"/>
    <w:rsid w:val="00006AF8"/>
    <w:rsid w:val="00113EC8"/>
    <w:rsid w:val="003C1738"/>
    <w:rsid w:val="007165A1"/>
    <w:rsid w:val="007B2CBB"/>
    <w:rsid w:val="00AB0F4D"/>
    <w:rsid w:val="00AD0859"/>
    <w:rsid w:val="00B40F0E"/>
    <w:rsid w:val="00C22847"/>
    <w:rsid w:val="00C2336E"/>
    <w:rsid w:val="00CA77C3"/>
    <w:rsid w:val="00CB3743"/>
    <w:rsid w:val="00DD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1E4E"/>
  <w15:chartTrackingRefBased/>
  <w15:docId w15:val="{753F35AA-3213-4C3C-9211-E39BB93C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06A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2020-07-22T06:57:00Z</dcterms:created>
  <dcterms:modified xsi:type="dcterms:W3CDTF">2020-07-22T08:26:00Z</dcterms:modified>
</cp:coreProperties>
</file>